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50F1F1F6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104</w:t>
      </w:r>
      <w:r w:rsidR="0055783A">
        <w:t>bis</w:t>
      </w:r>
      <w:r w:rsidRPr="00276F20">
        <w:t>-e</w:t>
      </w:r>
      <w:r>
        <w:t xml:space="preserve">                                      </w:t>
      </w:r>
      <w:r w:rsidR="007B04C0">
        <w:t xml:space="preserve">              </w:t>
      </w:r>
      <w:r>
        <w:t>R4-22</w:t>
      </w:r>
      <w:r w:rsidR="00E00071">
        <w:t>1</w:t>
      </w:r>
      <w:r w:rsidR="004206AC">
        <w:t>6388</w:t>
      </w:r>
    </w:p>
    <w:p w14:paraId="1DB284EA" w14:textId="7DE4F8E3" w:rsidR="007547CD" w:rsidRPr="00276F20" w:rsidRDefault="007547CD" w:rsidP="007547CD">
      <w:pPr>
        <w:pStyle w:val="3GPPHeader"/>
      </w:pPr>
      <w:bookmarkStart w:id="0" w:name="OLE_LINK3"/>
      <w:bookmarkStart w:id="1" w:name="OLE_LINK4"/>
      <w:r w:rsidRPr="00276F20">
        <w:t xml:space="preserve">Electronic Meeting, </w:t>
      </w:r>
      <w:r>
        <w:t>1</w:t>
      </w:r>
      <w:r w:rsidR="00AC77A9">
        <w:t>0</w:t>
      </w:r>
      <w:r w:rsidRPr="003422AE">
        <w:t xml:space="preserve"> </w:t>
      </w:r>
      <w:r w:rsidR="0055783A">
        <w:t>Oct</w:t>
      </w:r>
      <w:r>
        <w:t>.</w:t>
      </w:r>
      <w:r w:rsidRPr="003422AE">
        <w:t xml:space="preserve"> – </w:t>
      </w:r>
      <w:r w:rsidR="0055783A">
        <w:t>19</w:t>
      </w:r>
      <w:r w:rsidRPr="003422AE">
        <w:t xml:space="preserve"> </w:t>
      </w:r>
      <w:r w:rsidR="0055783A">
        <w:t>Oct</w:t>
      </w:r>
      <w:r>
        <w:t xml:space="preserve">. </w:t>
      </w:r>
      <w:r w:rsidRPr="003422AE">
        <w:t>202</w:t>
      </w:r>
      <w:r>
        <w:t>2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617DAF56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D84AAF">
        <w:rPr>
          <w:sz w:val="22"/>
        </w:rPr>
        <w:t>4.5.3.1.1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2534DAE2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7374DC">
        <w:rPr>
          <w:sz w:val="22"/>
        </w:rPr>
        <w:t>Simulation results for</w:t>
      </w:r>
      <w:r w:rsidR="007662FB">
        <w:rPr>
          <w:sz w:val="22"/>
        </w:rPr>
        <w:t xml:space="preserve"> </w:t>
      </w:r>
      <w:r w:rsidR="000D4217">
        <w:rPr>
          <w:sz w:val="22"/>
        </w:rPr>
        <w:t>PDSCH requirement for HST-SFN</w:t>
      </w:r>
    </w:p>
    <w:p w14:paraId="4B675DFA" w14:textId="7641F536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343E91">
        <w:rPr>
          <w:sz w:val="22"/>
        </w:rPr>
        <w:t>Information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0E05CEBE" w14:textId="46EADF45" w:rsidR="003E2C6B" w:rsidRDefault="003E2C6B" w:rsidP="008E72E2">
      <w:r>
        <w:rPr>
          <w:rFonts w:hint="eastAsia"/>
        </w:rPr>
        <w:t>Af</w:t>
      </w:r>
      <w:r>
        <w:t xml:space="preserve">ter the discussion in RAN 104-e, </w:t>
      </w:r>
      <w:r w:rsidR="008273E5">
        <w:t xml:space="preserve">companies agreed to introduce requirement for HST-SFN scheme B.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1207" w14:paraId="0F47EC30" w14:textId="77777777" w:rsidTr="00171207">
        <w:tc>
          <w:tcPr>
            <w:tcW w:w="9350" w:type="dxa"/>
          </w:tcPr>
          <w:p w14:paraId="03F88580" w14:textId="77777777" w:rsidR="00B7208A" w:rsidRDefault="00B7208A" w:rsidP="00B7208A">
            <w:pPr>
              <w:spacing w:afterLines="50" w:after="120"/>
            </w:pPr>
            <w:r>
              <w:rPr>
                <w:b/>
              </w:rPr>
              <w:t>Agreement:</w:t>
            </w:r>
          </w:p>
          <w:p w14:paraId="70263106" w14:textId="77777777" w:rsidR="00B7208A" w:rsidRPr="001237B9" w:rsidRDefault="00B7208A" w:rsidP="00B7208A">
            <w:pPr>
              <w:numPr>
                <w:ilvl w:val="0"/>
                <w:numId w:val="4"/>
              </w:numPr>
              <w:spacing w:afterLines="50" w:after="120"/>
              <w:rPr>
                <w:highlight w:val="green"/>
              </w:rPr>
            </w:pPr>
            <w:r w:rsidRPr="001237B9">
              <w:rPr>
                <w:rFonts w:hint="eastAsia"/>
                <w:highlight w:val="green"/>
              </w:rPr>
              <w:t>I</w:t>
            </w:r>
            <w:r w:rsidRPr="001237B9">
              <w:rPr>
                <w:highlight w:val="green"/>
              </w:rPr>
              <w:t>ntroduce PDSCH requirement with HST-SFN scheme B with test applicability rule</w:t>
            </w:r>
          </w:p>
          <w:p w14:paraId="70733868" w14:textId="5D544C17" w:rsidR="00171207" w:rsidRDefault="00B7208A" w:rsidP="008E72E2">
            <w:pPr>
              <w:numPr>
                <w:ilvl w:val="1"/>
                <w:numId w:val="4"/>
              </w:numPr>
              <w:spacing w:afterLines="50" w:after="120"/>
            </w:pPr>
            <w:r>
              <w:t>[</w:t>
            </w:r>
            <w:r w:rsidRPr="00CF161F">
              <w:rPr>
                <w:rFonts w:hint="eastAsia"/>
              </w:rPr>
              <w:t>I</w:t>
            </w:r>
            <w:r w:rsidRPr="00CF161F">
              <w:t>f UE support HST-SFN scheme A and pass the test of HST SFN scheme A, it can skip the test of HST SFN scheme B</w:t>
            </w:r>
            <w:r>
              <w:t>]</w:t>
            </w:r>
          </w:p>
        </w:tc>
      </w:tr>
    </w:tbl>
    <w:p w14:paraId="3B84296B" w14:textId="5835AF0F" w:rsidR="009853C4" w:rsidRDefault="009853C4" w:rsidP="008E72E2"/>
    <w:p w14:paraId="1E89AD57" w14:textId="4E51359F" w:rsidR="009853C4" w:rsidRDefault="009853C4" w:rsidP="008E72E2">
      <w:r>
        <w:t xml:space="preserve">Companies were encouraged to bring simulation results </w:t>
      </w:r>
      <w:r w:rsidR="001E7DE0">
        <w:t xml:space="preserve">in this meeting for alignment. </w:t>
      </w:r>
    </w:p>
    <w:p w14:paraId="1C82FDE3" w14:textId="08781C2F" w:rsidR="001E7DE0" w:rsidRDefault="001E7DE0" w:rsidP="008E72E2">
      <w:r>
        <w:t xml:space="preserve">For HST-SFN scheme A, </w:t>
      </w:r>
      <w:r w:rsidR="003C1C1A">
        <w:t xml:space="preserve">simulation results are also required to see if the max throughput can be reached by configuring MCS 17. </w:t>
      </w:r>
    </w:p>
    <w:p w14:paraId="1E113732" w14:textId="4AEBD759" w:rsidR="008E72E2" w:rsidRDefault="008E72E2" w:rsidP="008E72E2">
      <w:r>
        <w:t xml:space="preserve">In this contribution, we are going to share our </w:t>
      </w:r>
      <w:r w:rsidR="00573E97">
        <w:t xml:space="preserve">simulation results </w:t>
      </w:r>
      <w:r w:rsidR="0023616F">
        <w:t xml:space="preserve">for HST-SFN scheme A of two different MCS values </w:t>
      </w:r>
      <w:proofErr w:type="gramStart"/>
      <w:r w:rsidR="0023616F">
        <w:t>and also</w:t>
      </w:r>
      <w:proofErr w:type="gramEnd"/>
      <w:r w:rsidR="0023616F">
        <w:t xml:space="preserve"> </w:t>
      </w:r>
      <w:r w:rsidR="00875B72">
        <w:t xml:space="preserve">share results of HST-SFN scheme B for alignment. </w:t>
      </w:r>
    </w:p>
    <w:p w14:paraId="1FA95D63" w14:textId="3185A2E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1E5AA7D8" w:rsidR="00B21B64" w:rsidRPr="001D0E62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SFN scheme A </w:t>
      </w:r>
    </w:p>
    <w:p w14:paraId="48296AF2" w14:textId="6B008074" w:rsidR="00742219" w:rsidRDefault="00D777E6" w:rsidP="00742219">
      <w:pPr>
        <w:rPr>
          <w:noProof/>
        </w:rPr>
      </w:pPr>
      <w:r>
        <w:rPr>
          <w:rFonts w:cstheme="minorHAnsi"/>
        </w:rPr>
        <w:t>Following the simulation assumptions and parameter configurations agreed previously</w:t>
      </w:r>
      <w:r w:rsidR="00515100" w:rsidRPr="000912F5">
        <w:rPr>
          <w:rFonts w:cstheme="minorHAnsi"/>
        </w:rPr>
        <w:t xml:space="preserve">, we </w:t>
      </w:r>
      <w:r w:rsidR="000912F5" w:rsidRPr="000912F5">
        <w:rPr>
          <w:rFonts w:cstheme="minorHAnsi"/>
        </w:rPr>
        <w:t>have</w:t>
      </w:r>
      <w:r w:rsidR="009C1583">
        <w:rPr>
          <w:rFonts w:cstheme="minorHAnsi"/>
        </w:rPr>
        <w:t xml:space="preserve"> provided our </w:t>
      </w:r>
      <w:r w:rsidR="000912F5" w:rsidRPr="000912F5">
        <w:rPr>
          <w:rFonts w:cstheme="minorHAnsi"/>
        </w:rPr>
        <w:t>simulations</w:t>
      </w:r>
      <w:r w:rsidR="009C1583">
        <w:rPr>
          <w:rFonts w:cstheme="minorHAnsi"/>
        </w:rPr>
        <w:t xml:space="preserve"> results</w:t>
      </w:r>
      <w:r w:rsidR="000912F5" w:rsidRPr="000912F5">
        <w:rPr>
          <w:rFonts w:cstheme="minorHAnsi"/>
        </w:rPr>
        <w:t>:</w:t>
      </w:r>
      <w:r w:rsidR="00A547AC" w:rsidRPr="00A547AC">
        <w:rPr>
          <w:noProof/>
        </w:rPr>
        <w:t xml:space="preserve"> </w:t>
      </w:r>
    </w:p>
    <w:p w14:paraId="0D4CCAAB" w14:textId="4E09B908" w:rsidR="007573CE" w:rsidRDefault="007573CE" w:rsidP="007C063C">
      <w:pPr>
        <w:jc w:val="center"/>
        <w:rPr>
          <w:noProof/>
        </w:rPr>
      </w:pPr>
      <w:r>
        <w:rPr>
          <w:noProof/>
        </w:rPr>
        <w:t>Table 2</w:t>
      </w:r>
      <w:r w:rsidR="007C063C">
        <w:rPr>
          <w:noProof/>
        </w:rPr>
        <w:t>.1-1 Summary for SFN scheme A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1"/>
        <w:gridCol w:w="2283"/>
        <w:gridCol w:w="2021"/>
        <w:gridCol w:w="2515"/>
      </w:tblGrid>
      <w:tr w:rsidR="00E91E2A" w14:paraId="65F04783" w14:textId="77777777" w:rsidTr="00C54004">
        <w:tc>
          <w:tcPr>
            <w:tcW w:w="2531" w:type="dxa"/>
            <w:shd w:val="clear" w:color="auto" w:fill="D9D9D9" w:themeFill="background1" w:themeFillShade="D9"/>
          </w:tcPr>
          <w:p w14:paraId="1E61C49D" w14:textId="109DBF4F" w:rsidR="00E91E2A" w:rsidRDefault="00E91E2A" w:rsidP="00605EDF">
            <w:pPr>
              <w:jc w:val="center"/>
            </w:pPr>
            <w:r>
              <w:t>Case Nunmber</w:t>
            </w:r>
          </w:p>
        </w:tc>
        <w:tc>
          <w:tcPr>
            <w:tcW w:w="2283" w:type="dxa"/>
            <w:shd w:val="clear" w:color="auto" w:fill="D9D9D9" w:themeFill="background1" w:themeFillShade="D9"/>
          </w:tcPr>
          <w:p w14:paraId="27C072B5" w14:textId="4FCF4ABE" w:rsidR="00E91E2A" w:rsidRDefault="00B10D8F" w:rsidP="00605EDF">
            <w:pPr>
              <w:jc w:val="center"/>
            </w:pPr>
            <w:r>
              <w:rPr>
                <w:rFonts w:hint="eastAsia"/>
              </w:rPr>
              <w:t>Dup</w:t>
            </w:r>
            <w:r>
              <w:t>lex &amp; Antenna</w:t>
            </w:r>
          </w:p>
        </w:tc>
        <w:tc>
          <w:tcPr>
            <w:tcW w:w="2021" w:type="dxa"/>
            <w:shd w:val="clear" w:color="auto" w:fill="D9D9D9" w:themeFill="background1" w:themeFillShade="D9"/>
          </w:tcPr>
          <w:p w14:paraId="1CFD6206" w14:textId="10D53ACF" w:rsidR="00E91E2A" w:rsidRDefault="00E91E2A" w:rsidP="00605EDF">
            <w:pPr>
              <w:jc w:val="center"/>
            </w:pPr>
            <w:r w:rsidRPr="00C82A10">
              <w:t>MCS</w:t>
            </w:r>
          </w:p>
        </w:tc>
        <w:tc>
          <w:tcPr>
            <w:tcW w:w="2515" w:type="dxa"/>
            <w:shd w:val="clear" w:color="auto" w:fill="D9D9D9" w:themeFill="background1" w:themeFillShade="D9"/>
          </w:tcPr>
          <w:p w14:paraId="3FA6329B" w14:textId="77777777" w:rsidR="00E91E2A" w:rsidRDefault="00E91E2A" w:rsidP="00605EDF">
            <w:pPr>
              <w:jc w:val="center"/>
            </w:pPr>
            <w:r>
              <w:t>SNR @ 70% max Tput</w:t>
            </w:r>
          </w:p>
        </w:tc>
      </w:tr>
      <w:tr w:rsidR="00B90D19" w14:paraId="682C117D" w14:textId="77777777" w:rsidTr="00C54004">
        <w:tc>
          <w:tcPr>
            <w:tcW w:w="2531" w:type="dxa"/>
            <w:shd w:val="clear" w:color="auto" w:fill="auto"/>
          </w:tcPr>
          <w:p w14:paraId="4DF4594F" w14:textId="66605EA9" w:rsidR="00B90D19" w:rsidRDefault="00B90D19" w:rsidP="00B90D19">
            <w:pPr>
              <w:jc w:val="center"/>
            </w:pPr>
            <w:r>
              <w:t>1</w:t>
            </w:r>
          </w:p>
        </w:tc>
        <w:tc>
          <w:tcPr>
            <w:tcW w:w="2283" w:type="dxa"/>
            <w:shd w:val="clear" w:color="auto" w:fill="auto"/>
          </w:tcPr>
          <w:p w14:paraId="32131B0B" w14:textId="192F0175" w:rsidR="00B90D19" w:rsidRDefault="00B90D19" w:rsidP="00B90D19">
            <w:pPr>
              <w:jc w:val="center"/>
            </w:pPr>
            <w:r w:rsidRPr="00DD3A43">
              <w:t>FDD, 2x2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 w14:paraId="22014BB1" w14:textId="2645090A" w:rsidR="00B90D19" w:rsidRDefault="00B90D19" w:rsidP="00B90D19">
            <w:pPr>
              <w:jc w:val="center"/>
            </w:pPr>
            <w:r w:rsidRPr="00C82A10">
              <w:t>13</w:t>
            </w:r>
          </w:p>
        </w:tc>
        <w:tc>
          <w:tcPr>
            <w:tcW w:w="2515" w:type="dxa"/>
            <w:shd w:val="clear" w:color="auto" w:fill="auto"/>
          </w:tcPr>
          <w:p w14:paraId="26C17ED9" w14:textId="584E64D9" w:rsidR="00B90D19" w:rsidRDefault="00B90D19" w:rsidP="00B90D19">
            <w:pPr>
              <w:jc w:val="center"/>
            </w:pPr>
            <w:r>
              <w:t>8.6dB</w:t>
            </w:r>
          </w:p>
        </w:tc>
      </w:tr>
      <w:tr w:rsidR="00B90D19" w14:paraId="5A13BA14" w14:textId="77777777" w:rsidTr="00C54004">
        <w:tc>
          <w:tcPr>
            <w:tcW w:w="2531" w:type="dxa"/>
            <w:shd w:val="clear" w:color="auto" w:fill="auto"/>
          </w:tcPr>
          <w:p w14:paraId="7DA7CD43" w14:textId="1A1C78C6" w:rsidR="00B90D19" w:rsidRDefault="00B90D19" w:rsidP="00B90D19">
            <w:pPr>
              <w:jc w:val="center"/>
            </w:pPr>
            <w:r>
              <w:t>2</w:t>
            </w:r>
          </w:p>
        </w:tc>
        <w:tc>
          <w:tcPr>
            <w:tcW w:w="2283" w:type="dxa"/>
            <w:shd w:val="clear" w:color="auto" w:fill="auto"/>
          </w:tcPr>
          <w:p w14:paraId="297A6FEA" w14:textId="3B57B71A" w:rsidR="00B90D19" w:rsidRDefault="00B90D19" w:rsidP="00B90D19">
            <w:pPr>
              <w:jc w:val="center"/>
            </w:pPr>
            <w:r w:rsidRPr="00DD3A43">
              <w:t>FDD, 2x4</w:t>
            </w:r>
          </w:p>
        </w:tc>
        <w:tc>
          <w:tcPr>
            <w:tcW w:w="2021" w:type="dxa"/>
            <w:vMerge/>
            <w:shd w:val="clear" w:color="auto" w:fill="auto"/>
          </w:tcPr>
          <w:p w14:paraId="59241F20" w14:textId="71C0A741" w:rsidR="00B90D19" w:rsidRDefault="00B90D19" w:rsidP="00B90D19"/>
        </w:tc>
        <w:tc>
          <w:tcPr>
            <w:tcW w:w="2515" w:type="dxa"/>
            <w:shd w:val="clear" w:color="auto" w:fill="auto"/>
          </w:tcPr>
          <w:p w14:paraId="59CAF487" w14:textId="527FB5D1" w:rsidR="00B90D19" w:rsidRDefault="00B90D19" w:rsidP="00B90D19">
            <w:pPr>
              <w:jc w:val="center"/>
            </w:pPr>
            <w:r>
              <w:t>5.7dB</w:t>
            </w:r>
          </w:p>
        </w:tc>
      </w:tr>
      <w:tr w:rsidR="00B90D19" w14:paraId="4F6444BC" w14:textId="77777777" w:rsidTr="00C54004">
        <w:tc>
          <w:tcPr>
            <w:tcW w:w="2531" w:type="dxa"/>
            <w:shd w:val="clear" w:color="auto" w:fill="auto"/>
          </w:tcPr>
          <w:p w14:paraId="41D685B4" w14:textId="515215AD" w:rsidR="00B90D19" w:rsidRDefault="00B90D19" w:rsidP="00B90D19">
            <w:pPr>
              <w:jc w:val="center"/>
            </w:pPr>
            <w:r>
              <w:t>3</w:t>
            </w:r>
          </w:p>
        </w:tc>
        <w:tc>
          <w:tcPr>
            <w:tcW w:w="2283" w:type="dxa"/>
            <w:shd w:val="clear" w:color="auto" w:fill="auto"/>
          </w:tcPr>
          <w:p w14:paraId="5DD42E91" w14:textId="2F1832DE" w:rsidR="00B90D19" w:rsidRDefault="00B90D19" w:rsidP="00B90D19">
            <w:pPr>
              <w:jc w:val="center"/>
            </w:pPr>
            <w:r w:rsidRPr="00DD3A43">
              <w:t>TDD, 2x2</w:t>
            </w:r>
          </w:p>
        </w:tc>
        <w:tc>
          <w:tcPr>
            <w:tcW w:w="2021" w:type="dxa"/>
            <w:vMerge/>
            <w:shd w:val="clear" w:color="auto" w:fill="auto"/>
          </w:tcPr>
          <w:p w14:paraId="300B6B42" w14:textId="2C2221E2" w:rsidR="00B90D19" w:rsidRDefault="00B90D19" w:rsidP="00B90D19"/>
        </w:tc>
        <w:tc>
          <w:tcPr>
            <w:tcW w:w="2515" w:type="dxa"/>
            <w:shd w:val="clear" w:color="auto" w:fill="auto"/>
          </w:tcPr>
          <w:p w14:paraId="411EA31C" w14:textId="086EFCBA" w:rsidR="00B90D19" w:rsidRDefault="00B90D19" w:rsidP="00B90D19">
            <w:pPr>
              <w:jc w:val="center"/>
            </w:pPr>
            <w:r>
              <w:t>10.1dB</w:t>
            </w:r>
          </w:p>
        </w:tc>
      </w:tr>
      <w:tr w:rsidR="00B90D19" w14:paraId="4E9E35A1" w14:textId="77777777" w:rsidTr="00C54004">
        <w:tc>
          <w:tcPr>
            <w:tcW w:w="2531" w:type="dxa"/>
            <w:shd w:val="clear" w:color="auto" w:fill="auto"/>
          </w:tcPr>
          <w:p w14:paraId="54ADB8C9" w14:textId="55166E34" w:rsidR="00B90D19" w:rsidRDefault="00B90D19" w:rsidP="00B90D19">
            <w:pPr>
              <w:jc w:val="center"/>
            </w:pPr>
            <w:r>
              <w:t>4</w:t>
            </w:r>
          </w:p>
        </w:tc>
        <w:tc>
          <w:tcPr>
            <w:tcW w:w="2283" w:type="dxa"/>
            <w:shd w:val="clear" w:color="auto" w:fill="auto"/>
          </w:tcPr>
          <w:p w14:paraId="2796E4B7" w14:textId="4E6440FE" w:rsidR="00B90D19" w:rsidRDefault="00B90D19" w:rsidP="00B90D19">
            <w:pPr>
              <w:jc w:val="center"/>
            </w:pPr>
            <w:r w:rsidRPr="00DD3A43">
              <w:t>TDD, 2x4</w:t>
            </w:r>
          </w:p>
        </w:tc>
        <w:tc>
          <w:tcPr>
            <w:tcW w:w="2021" w:type="dxa"/>
            <w:vMerge/>
            <w:shd w:val="clear" w:color="auto" w:fill="auto"/>
          </w:tcPr>
          <w:p w14:paraId="62D11752" w14:textId="78C92B52" w:rsidR="00B90D19" w:rsidRDefault="00B90D19" w:rsidP="00B90D19"/>
        </w:tc>
        <w:tc>
          <w:tcPr>
            <w:tcW w:w="2515" w:type="dxa"/>
            <w:shd w:val="clear" w:color="auto" w:fill="auto"/>
          </w:tcPr>
          <w:p w14:paraId="0A7892A3" w14:textId="24E23155" w:rsidR="00B90D19" w:rsidRDefault="00B90D19" w:rsidP="00B90D19">
            <w:pPr>
              <w:jc w:val="center"/>
            </w:pPr>
            <w:r>
              <w:t>7.6dB</w:t>
            </w:r>
          </w:p>
        </w:tc>
      </w:tr>
      <w:tr w:rsidR="00A8740D" w14:paraId="6B08F71C" w14:textId="77777777" w:rsidTr="003A7A93">
        <w:tc>
          <w:tcPr>
            <w:tcW w:w="9350" w:type="dxa"/>
            <w:gridSpan w:val="4"/>
            <w:shd w:val="clear" w:color="auto" w:fill="D9D9D9" w:themeFill="background1" w:themeFillShade="D9"/>
          </w:tcPr>
          <w:p w14:paraId="7C7336C4" w14:textId="3511016F" w:rsidR="00A8740D" w:rsidRDefault="00A8740D" w:rsidP="00605EDF">
            <w:pPr>
              <w:jc w:val="center"/>
            </w:pPr>
          </w:p>
        </w:tc>
      </w:tr>
      <w:tr w:rsidR="00C54004" w14:paraId="7FD03AF2" w14:textId="77777777" w:rsidTr="00C54004">
        <w:tc>
          <w:tcPr>
            <w:tcW w:w="2531" w:type="dxa"/>
            <w:shd w:val="clear" w:color="auto" w:fill="auto"/>
          </w:tcPr>
          <w:p w14:paraId="7BDBE174" w14:textId="50C18DC5" w:rsidR="00C54004" w:rsidRDefault="00C54004" w:rsidP="00605EDF">
            <w:pPr>
              <w:jc w:val="center"/>
            </w:pPr>
            <w:r>
              <w:t>5</w:t>
            </w:r>
          </w:p>
        </w:tc>
        <w:tc>
          <w:tcPr>
            <w:tcW w:w="2283" w:type="dxa"/>
            <w:shd w:val="clear" w:color="auto" w:fill="auto"/>
          </w:tcPr>
          <w:p w14:paraId="3D65287C" w14:textId="3942A15E" w:rsidR="00C54004" w:rsidRPr="00DD3A43" w:rsidRDefault="00C54004" w:rsidP="00605EDF">
            <w:pPr>
              <w:jc w:val="center"/>
            </w:pPr>
            <w:r w:rsidRPr="00DD3A43">
              <w:t>FDD, 2x2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 w14:paraId="6CCEF4EF" w14:textId="436A2618" w:rsidR="00C54004" w:rsidRPr="00C82A10" w:rsidRDefault="00C54004" w:rsidP="004E36A3">
            <w:pPr>
              <w:jc w:val="center"/>
            </w:pPr>
            <w:r>
              <w:t>17</w:t>
            </w:r>
          </w:p>
        </w:tc>
        <w:tc>
          <w:tcPr>
            <w:tcW w:w="2515" w:type="dxa"/>
            <w:vMerge w:val="restart"/>
            <w:shd w:val="clear" w:color="auto" w:fill="auto"/>
            <w:vAlign w:val="center"/>
          </w:tcPr>
          <w:p w14:paraId="5A97777F" w14:textId="35FC53BB" w:rsidR="00C54004" w:rsidRDefault="00C54004" w:rsidP="00A8740D">
            <w:r>
              <w:t>Max TP can’t be reached</w:t>
            </w:r>
          </w:p>
        </w:tc>
      </w:tr>
      <w:tr w:rsidR="00C54004" w14:paraId="681ED330" w14:textId="77777777" w:rsidTr="00C54004">
        <w:tc>
          <w:tcPr>
            <w:tcW w:w="2531" w:type="dxa"/>
            <w:shd w:val="clear" w:color="auto" w:fill="auto"/>
          </w:tcPr>
          <w:p w14:paraId="46E1F553" w14:textId="2C6890FD" w:rsidR="00C54004" w:rsidRDefault="00C54004" w:rsidP="00605EDF">
            <w:pPr>
              <w:jc w:val="center"/>
            </w:pPr>
            <w:r>
              <w:t>6</w:t>
            </w:r>
          </w:p>
        </w:tc>
        <w:tc>
          <w:tcPr>
            <w:tcW w:w="2283" w:type="dxa"/>
            <w:shd w:val="clear" w:color="auto" w:fill="auto"/>
          </w:tcPr>
          <w:p w14:paraId="658D3975" w14:textId="4C355755" w:rsidR="00C54004" w:rsidRPr="00DD3A43" w:rsidRDefault="00C54004" w:rsidP="00605EDF">
            <w:pPr>
              <w:jc w:val="center"/>
            </w:pPr>
            <w:r w:rsidRPr="00DD3A43">
              <w:t>FDD, 2x4</w:t>
            </w:r>
          </w:p>
        </w:tc>
        <w:tc>
          <w:tcPr>
            <w:tcW w:w="2021" w:type="dxa"/>
            <w:vMerge/>
            <w:shd w:val="clear" w:color="auto" w:fill="auto"/>
          </w:tcPr>
          <w:p w14:paraId="75E22234" w14:textId="6B0D167D" w:rsidR="00C54004" w:rsidRPr="00C82A10" w:rsidRDefault="00C54004" w:rsidP="00A8740D"/>
        </w:tc>
        <w:tc>
          <w:tcPr>
            <w:tcW w:w="2515" w:type="dxa"/>
            <w:vMerge/>
            <w:shd w:val="clear" w:color="auto" w:fill="auto"/>
          </w:tcPr>
          <w:p w14:paraId="7F4729E3" w14:textId="468BBE8B" w:rsidR="00C54004" w:rsidRDefault="00C54004" w:rsidP="00A8740D"/>
        </w:tc>
      </w:tr>
      <w:tr w:rsidR="00C54004" w14:paraId="15743909" w14:textId="77777777" w:rsidTr="00C54004">
        <w:tc>
          <w:tcPr>
            <w:tcW w:w="2531" w:type="dxa"/>
            <w:shd w:val="clear" w:color="auto" w:fill="auto"/>
          </w:tcPr>
          <w:p w14:paraId="635017F6" w14:textId="428F0C42" w:rsidR="00C54004" w:rsidRDefault="00C54004" w:rsidP="00605EDF">
            <w:pPr>
              <w:jc w:val="center"/>
            </w:pPr>
            <w:r>
              <w:t>7</w:t>
            </w:r>
          </w:p>
        </w:tc>
        <w:tc>
          <w:tcPr>
            <w:tcW w:w="2283" w:type="dxa"/>
            <w:shd w:val="clear" w:color="auto" w:fill="auto"/>
          </w:tcPr>
          <w:p w14:paraId="12B427CA" w14:textId="35643CF5" w:rsidR="00C54004" w:rsidRPr="00DD3A43" w:rsidRDefault="00C54004" w:rsidP="00605EDF">
            <w:pPr>
              <w:jc w:val="center"/>
            </w:pPr>
            <w:r w:rsidRPr="00DD3A43">
              <w:t>TDD, 2x2</w:t>
            </w:r>
          </w:p>
        </w:tc>
        <w:tc>
          <w:tcPr>
            <w:tcW w:w="2021" w:type="dxa"/>
            <w:vMerge/>
            <w:shd w:val="clear" w:color="auto" w:fill="auto"/>
          </w:tcPr>
          <w:p w14:paraId="246727AF" w14:textId="4086C32A" w:rsidR="00C54004" w:rsidRPr="00C82A10" w:rsidRDefault="00C54004" w:rsidP="00A8740D"/>
        </w:tc>
        <w:tc>
          <w:tcPr>
            <w:tcW w:w="2515" w:type="dxa"/>
            <w:vMerge/>
            <w:shd w:val="clear" w:color="auto" w:fill="auto"/>
          </w:tcPr>
          <w:p w14:paraId="246A1A00" w14:textId="7A19B049" w:rsidR="00C54004" w:rsidRDefault="00C54004" w:rsidP="00A8740D"/>
        </w:tc>
      </w:tr>
      <w:tr w:rsidR="00C54004" w14:paraId="1236D989" w14:textId="77777777" w:rsidTr="00C54004">
        <w:tc>
          <w:tcPr>
            <w:tcW w:w="2531" w:type="dxa"/>
            <w:shd w:val="clear" w:color="auto" w:fill="auto"/>
          </w:tcPr>
          <w:p w14:paraId="48967588" w14:textId="04D60B5C" w:rsidR="00C54004" w:rsidRDefault="00C54004" w:rsidP="00605EDF">
            <w:pPr>
              <w:jc w:val="center"/>
            </w:pPr>
            <w:r>
              <w:t>8</w:t>
            </w:r>
          </w:p>
        </w:tc>
        <w:tc>
          <w:tcPr>
            <w:tcW w:w="2283" w:type="dxa"/>
            <w:shd w:val="clear" w:color="auto" w:fill="auto"/>
          </w:tcPr>
          <w:p w14:paraId="4F27B98C" w14:textId="61835E1D" w:rsidR="00C54004" w:rsidRPr="00DD3A43" w:rsidRDefault="00C54004" w:rsidP="00605EDF">
            <w:pPr>
              <w:jc w:val="center"/>
            </w:pPr>
            <w:r w:rsidRPr="00DD3A43">
              <w:t>TDD, 2x4</w:t>
            </w:r>
          </w:p>
        </w:tc>
        <w:tc>
          <w:tcPr>
            <w:tcW w:w="2021" w:type="dxa"/>
            <w:vMerge/>
            <w:shd w:val="clear" w:color="auto" w:fill="auto"/>
          </w:tcPr>
          <w:p w14:paraId="42061337" w14:textId="77777777" w:rsidR="00C54004" w:rsidRPr="00C82A10" w:rsidRDefault="00C54004" w:rsidP="00A8740D"/>
        </w:tc>
        <w:tc>
          <w:tcPr>
            <w:tcW w:w="2515" w:type="dxa"/>
            <w:vMerge/>
            <w:shd w:val="clear" w:color="auto" w:fill="auto"/>
          </w:tcPr>
          <w:p w14:paraId="7E1BF945" w14:textId="468CDFE6" w:rsidR="00C54004" w:rsidRDefault="00C54004" w:rsidP="00A8740D"/>
        </w:tc>
      </w:tr>
    </w:tbl>
    <w:p w14:paraId="2AE1F907" w14:textId="77777777" w:rsidR="008F5F99" w:rsidRDefault="008F5F99" w:rsidP="000D4808">
      <w:pPr>
        <w:rPr>
          <w:rFonts w:cstheme="minorHAnsi"/>
        </w:rPr>
      </w:pPr>
    </w:p>
    <w:p w14:paraId="54513853" w14:textId="77777777" w:rsidR="006E0045" w:rsidRDefault="006E0045" w:rsidP="006E0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>SFN scheme B</w:t>
      </w:r>
    </w:p>
    <w:p w14:paraId="0494E7EC" w14:textId="1E3F2B99" w:rsidR="009A77DA" w:rsidRDefault="00221F9D" w:rsidP="009A77DA">
      <w:r>
        <w:t>Simulation results summary for SFN scheme B:</w:t>
      </w:r>
    </w:p>
    <w:p w14:paraId="7EB7A1D5" w14:textId="2F626598" w:rsidR="004437A8" w:rsidRDefault="007C063C" w:rsidP="007C063C">
      <w:pPr>
        <w:jc w:val="center"/>
        <w:rPr>
          <w:noProof/>
        </w:rPr>
      </w:pPr>
      <w:r>
        <w:rPr>
          <w:noProof/>
        </w:rPr>
        <w:t>Table 2.</w:t>
      </w:r>
      <w:r w:rsidR="0097511B">
        <w:rPr>
          <w:noProof/>
        </w:rPr>
        <w:t>2</w:t>
      </w:r>
      <w:r>
        <w:rPr>
          <w:noProof/>
        </w:rPr>
        <w:t>-1 Summary for SFN scheme A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1"/>
        <w:gridCol w:w="2283"/>
        <w:gridCol w:w="2387"/>
        <w:gridCol w:w="2149"/>
      </w:tblGrid>
      <w:tr w:rsidR="004437A8" w14:paraId="591A918E" w14:textId="77777777" w:rsidTr="00F235C7">
        <w:tc>
          <w:tcPr>
            <w:tcW w:w="2531" w:type="dxa"/>
            <w:shd w:val="clear" w:color="auto" w:fill="D9D9D9" w:themeFill="background1" w:themeFillShade="D9"/>
          </w:tcPr>
          <w:p w14:paraId="7FD84341" w14:textId="77777777" w:rsidR="004437A8" w:rsidRDefault="004437A8" w:rsidP="00C72BE2">
            <w:pPr>
              <w:jc w:val="center"/>
            </w:pPr>
            <w:r>
              <w:t>Case Nunmber</w:t>
            </w:r>
          </w:p>
        </w:tc>
        <w:tc>
          <w:tcPr>
            <w:tcW w:w="2283" w:type="dxa"/>
            <w:shd w:val="clear" w:color="auto" w:fill="D9D9D9" w:themeFill="background1" w:themeFillShade="D9"/>
          </w:tcPr>
          <w:p w14:paraId="26991F28" w14:textId="77777777" w:rsidR="004437A8" w:rsidRDefault="004437A8" w:rsidP="00C72BE2">
            <w:pPr>
              <w:jc w:val="center"/>
            </w:pPr>
          </w:p>
        </w:tc>
        <w:tc>
          <w:tcPr>
            <w:tcW w:w="2387" w:type="dxa"/>
            <w:shd w:val="clear" w:color="auto" w:fill="D9D9D9" w:themeFill="background1" w:themeFillShade="D9"/>
          </w:tcPr>
          <w:p w14:paraId="5B4D15D3" w14:textId="77777777" w:rsidR="004437A8" w:rsidRDefault="004437A8" w:rsidP="00C72BE2">
            <w:pPr>
              <w:jc w:val="center"/>
            </w:pPr>
            <w:r w:rsidRPr="00C82A10">
              <w:t>MCS</w:t>
            </w:r>
          </w:p>
        </w:tc>
        <w:tc>
          <w:tcPr>
            <w:tcW w:w="2149" w:type="dxa"/>
            <w:shd w:val="clear" w:color="auto" w:fill="D9D9D9" w:themeFill="background1" w:themeFillShade="D9"/>
          </w:tcPr>
          <w:p w14:paraId="374B26C1" w14:textId="77777777" w:rsidR="004437A8" w:rsidRDefault="004437A8" w:rsidP="00C72BE2">
            <w:pPr>
              <w:jc w:val="center"/>
            </w:pPr>
            <w:r>
              <w:t>SNR @ 70% max Tput</w:t>
            </w:r>
          </w:p>
        </w:tc>
      </w:tr>
      <w:tr w:rsidR="004437A8" w14:paraId="661A0655" w14:textId="77777777" w:rsidTr="00C72BE2">
        <w:tc>
          <w:tcPr>
            <w:tcW w:w="2531" w:type="dxa"/>
            <w:shd w:val="clear" w:color="auto" w:fill="auto"/>
          </w:tcPr>
          <w:p w14:paraId="6B4ECD73" w14:textId="77777777" w:rsidR="004437A8" w:rsidRDefault="004437A8" w:rsidP="00C72BE2">
            <w:pPr>
              <w:jc w:val="center"/>
            </w:pPr>
            <w:r>
              <w:t>1</w:t>
            </w:r>
          </w:p>
        </w:tc>
        <w:tc>
          <w:tcPr>
            <w:tcW w:w="2283" w:type="dxa"/>
            <w:shd w:val="clear" w:color="auto" w:fill="auto"/>
          </w:tcPr>
          <w:p w14:paraId="492C9EF3" w14:textId="77777777" w:rsidR="004437A8" w:rsidRDefault="004437A8" w:rsidP="00C72BE2">
            <w:pPr>
              <w:jc w:val="center"/>
            </w:pPr>
            <w:r w:rsidRPr="00DD3A43">
              <w:t>FDD, 2x2</w:t>
            </w:r>
          </w:p>
        </w:tc>
        <w:tc>
          <w:tcPr>
            <w:tcW w:w="2387" w:type="dxa"/>
            <w:vMerge w:val="restart"/>
            <w:shd w:val="clear" w:color="auto" w:fill="auto"/>
            <w:vAlign w:val="center"/>
          </w:tcPr>
          <w:p w14:paraId="14F638F7" w14:textId="1BCA3D3E" w:rsidR="004437A8" w:rsidRDefault="001B5051" w:rsidP="00C72BE2">
            <w:pPr>
              <w:jc w:val="center"/>
            </w:pPr>
            <w:r>
              <w:t>17</w:t>
            </w:r>
          </w:p>
        </w:tc>
        <w:tc>
          <w:tcPr>
            <w:tcW w:w="2149" w:type="dxa"/>
            <w:shd w:val="clear" w:color="auto" w:fill="auto"/>
          </w:tcPr>
          <w:p w14:paraId="44F42AC8" w14:textId="735D6654" w:rsidR="004437A8" w:rsidRDefault="00260862" w:rsidP="00C72BE2">
            <w:pPr>
              <w:jc w:val="center"/>
            </w:pPr>
            <w:r>
              <w:t>11.2dB</w:t>
            </w:r>
          </w:p>
        </w:tc>
      </w:tr>
      <w:tr w:rsidR="004437A8" w14:paraId="4460CD43" w14:textId="77777777" w:rsidTr="00F235C7">
        <w:tc>
          <w:tcPr>
            <w:tcW w:w="2531" w:type="dxa"/>
            <w:shd w:val="clear" w:color="auto" w:fill="auto"/>
          </w:tcPr>
          <w:p w14:paraId="0F71D641" w14:textId="77777777" w:rsidR="004437A8" w:rsidRDefault="004437A8" w:rsidP="00C72BE2">
            <w:pPr>
              <w:jc w:val="center"/>
            </w:pPr>
            <w:r>
              <w:t>2</w:t>
            </w:r>
          </w:p>
        </w:tc>
        <w:tc>
          <w:tcPr>
            <w:tcW w:w="2283" w:type="dxa"/>
            <w:shd w:val="clear" w:color="auto" w:fill="auto"/>
          </w:tcPr>
          <w:p w14:paraId="1D353A41" w14:textId="77777777" w:rsidR="004437A8" w:rsidRDefault="004437A8" w:rsidP="00C72BE2">
            <w:pPr>
              <w:jc w:val="center"/>
            </w:pPr>
            <w:r w:rsidRPr="00DD3A43">
              <w:t>FDD, 2x4</w:t>
            </w:r>
          </w:p>
        </w:tc>
        <w:tc>
          <w:tcPr>
            <w:tcW w:w="2387" w:type="dxa"/>
            <w:vMerge/>
            <w:shd w:val="clear" w:color="auto" w:fill="auto"/>
          </w:tcPr>
          <w:p w14:paraId="1E08A3C3" w14:textId="77777777" w:rsidR="004437A8" w:rsidRDefault="004437A8" w:rsidP="00C72BE2">
            <w:pPr>
              <w:jc w:val="center"/>
            </w:pPr>
          </w:p>
        </w:tc>
        <w:tc>
          <w:tcPr>
            <w:tcW w:w="2149" w:type="dxa"/>
            <w:shd w:val="clear" w:color="auto" w:fill="auto"/>
          </w:tcPr>
          <w:p w14:paraId="4C7F22A4" w14:textId="63328EF7" w:rsidR="004437A8" w:rsidRDefault="00AC431D" w:rsidP="00C72BE2">
            <w:pPr>
              <w:jc w:val="center"/>
            </w:pPr>
            <w:r>
              <w:t>8.</w:t>
            </w:r>
            <w:r w:rsidR="00260862">
              <w:t>6dB</w:t>
            </w:r>
          </w:p>
        </w:tc>
      </w:tr>
      <w:tr w:rsidR="004437A8" w14:paraId="024F4983" w14:textId="77777777" w:rsidTr="00F235C7">
        <w:tc>
          <w:tcPr>
            <w:tcW w:w="2531" w:type="dxa"/>
            <w:shd w:val="clear" w:color="auto" w:fill="auto"/>
          </w:tcPr>
          <w:p w14:paraId="50AF5B74" w14:textId="77777777" w:rsidR="004437A8" w:rsidRDefault="004437A8" w:rsidP="00C72BE2">
            <w:pPr>
              <w:jc w:val="center"/>
            </w:pPr>
            <w:r>
              <w:t>3</w:t>
            </w:r>
          </w:p>
        </w:tc>
        <w:tc>
          <w:tcPr>
            <w:tcW w:w="2283" w:type="dxa"/>
            <w:shd w:val="clear" w:color="auto" w:fill="auto"/>
          </w:tcPr>
          <w:p w14:paraId="7254625B" w14:textId="77777777" w:rsidR="004437A8" w:rsidRDefault="004437A8" w:rsidP="00C72BE2">
            <w:pPr>
              <w:jc w:val="center"/>
            </w:pPr>
            <w:r w:rsidRPr="00DD3A43">
              <w:t>TDD, 2x2</w:t>
            </w:r>
          </w:p>
        </w:tc>
        <w:tc>
          <w:tcPr>
            <w:tcW w:w="2387" w:type="dxa"/>
            <w:vMerge/>
            <w:shd w:val="clear" w:color="auto" w:fill="auto"/>
          </w:tcPr>
          <w:p w14:paraId="2A4E2882" w14:textId="77777777" w:rsidR="004437A8" w:rsidRDefault="004437A8" w:rsidP="00C72BE2">
            <w:pPr>
              <w:jc w:val="center"/>
            </w:pPr>
          </w:p>
        </w:tc>
        <w:tc>
          <w:tcPr>
            <w:tcW w:w="2149" w:type="dxa"/>
            <w:shd w:val="clear" w:color="auto" w:fill="auto"/>
          </w:tcPr>
          <w:p w14:paraId="1374C8FD" w14:textId="0CE33993" w:rsidR="004437A8" w:rsidRDefault="00FD39EA" w:rsidP="00C72BE2">
            <w:pPr>
              <w:jc w:val="center"/>
            </w:pPr>
            <w:r>
              <w:t>12.2dB</w:t>
            </w:r>
          </w:p>
        </w:tc>
      </w:tr>
      <w:tr w:rsidR="004437A8" w14:paraId="506741F2" w14:textId="77777777" w:rsidTr="00F235C7">
        <w:tc>
          <w:tcPr>
            <w:tcW w:w="2531" w:type="dxa"/>
            <w:shd w:val="clear" w:color="auto" w:fill="auto"/>
          </w:tcPr>
          <w:p w14:paraId="36C3D186" w14:textId="77777777" w:rsidR="004437A8" w:rsidRDefault="004437A8" w:rsidP="00C72BE2">
            <w:pPr>
              <w:jc w:val="center"/>
            </w:pPr>
            <w:r>
              <w:t>4</w:t>
            </w:r>
          </w:p>
        </w:tc>
        <w:tc>
          <w:tcPr>
            <w:tcW w:w="2283" w:type="dxa"/>
            <w:shd w:val="clear" w:color="auto" w:fill="auto"/>
          </w:tcPr>
          <w:p w14:paraId="1149DE99" w14:textId="77777777" w:rsidR="004437A8" w:rsidRDefault="004437A8" w:rsidP="00C72BE2">
            <w:pPr>
              <w:jc w:val="center"/>
            </w:pPr>
            <w:r w:rsidRPr="00DD3A43">
              <w:t>TDD, 2x4</w:t>
            </w:r>
          </w:p>
        </w:tc>
        <w:tc>
          <w:tcPr>
            <w:tcW w:w="2387" w:type="dxa"/>
            <w:vMerge/>
            <w:shd w:val="clear" w:color="auto" w:fill="auto"/>
          </w:tcPr>
          <w:p w14:paraId="59ED40B0" w14:textId="77777777" w:rsidR="004437A8" w:rsidRDefault="004437A8" w:rsidP="00C72BE2">
            <w:pPr>
              <w:jc w:val="center"/>
            </w:pPr>
          </w:p>
        </w:tc>
        <w:tc>
          <w:tcPr>
            <w:tcW w:w="2149" w:type="dxa"/>
            <w:shd w:val="clear" w:color="auto" w:fill="auto"/>
          </w:tcPr>
          <w:p w14:paraId="7DD7871C" w14:textId="659B7FBE" w:rsidR="004437A8" w:rsidRDefault="00FE1621" w:rsidP="00C72BE2">
            <w:pPr>
              <w:jc w:val="center"/>
            </w:pPr>
            <w:r>
              <w:t>9.3</w:t>
            </w:r>
            <w:r w:rsidR="00FD39EA">
              <w:t>dB</w:t>
            </w:r>
          </w:p>
        </w:tc>
      </w:tr>
    </w:tbl>
    <w:p w14:paraId="562FB8FA" w14:textId="77777777" w:rsidR="004437A8" w:rsidRDefault="004437A8" w:rsidP="009A77DA"/>
    <w:p w14:paraId="7CA56AE2" w14:textId="77777777" w:rsidR="009A77DA" w:rsidRPr="00E82735" w:rsidRDefault="009A77DA" w:rsidP="009A77DA">
      <w:pPr>
        <w:rPr>
          <w:rFonts w:cstheme="minorHAnsi"/>
          <w:b/>
          <w:bCs/>
          <w:i/>
          <w:iCs/>
          <w:lang w:val="en-GB"/>
        </w:rPr>
      </w:pP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147F5B44" w:rsidR="007B3841" w:rsidRDefault="0006122D" w:rsidP="007B3841">
      <w:r>
        <w:t xml:space="preserve">In summary, we shared our </w:t>
      </w:r>
      <w:r w:rsidR="00D55147">
        <w:t xml:space="preserve">simulation results for </w:t>
      </w:r>
      <w:r w:rsidR="00470CBF">
        <w:t xml:space="preserve">both scheme A and scheme B including </w:t>
      </w:r>
      <w:r w:rsidR="00806573">
        <w:t xml:space="preserve">2Rx and 4Rx for FDD and TDD.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7E52C9CC" w:rsidR="003D223E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  <w:t>R4-22</w:t>
      </w:r>
      <w:r w:rsidR="00D25FF7">
        <w:rPr>
          <w:rFonts w:cstheme="minorHAnsi"/>
        </w:rPr>
        <w:t>1</w:t>
      </w:r>
      <w:r w:rsidR="00723BC0">
        <w:rPr>
          <w:rFonts w:cstheme="minorHAnsi"/>
        </w:rPr>
        <w:t>4397</w:t>
      </w:r>
      <w:r w:rsidRPr="00A12448">
        <w:rPr>
          <w:rFonts w:cstheme="minorHAnsi"/>
        </w:rPr>
        <w:t xml:space="preserve">: </w:t>
      </w:r>
      <w:r w:rsidR="00723BC0" w:rsidRPr="00723BC0">
        <w:rPr>
          <w:rFonts w:cstheme="minorHAnsi"/>
          <w:color w:val="000000"/>
        </w:rPr>
        <w:t>WF on UE demodulation and CSI requirements for FeMIMO</w:t>
      </w:r>
      <w:r w:rsidRPr="00A12448">
        <w:rPr>
          <w:rFonts w:cstheme="minorHAnsi"/>
          <w:color w:val="000000"/>
        </w:rPr>
        <w:t xml:space="preserve">, </w:t>
      </w:r>
      <w:r w:rsidR="00D47675">
        <w:rPr>
          <w:rFonts w:cstheme="minorHAnsi"/>
          <w:color w:val="000000"/>
        </w:rPr>
        <w:t>Samsung</w:t>
      </w: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p w14:paraId="680E87F3" w14:textId="77777777" w:rsidR="00C066BC" w:rsidRPr="00E65854" w:rsidRDefault="00C066BC" w:rsidP="00C066BC">
      <w:pPr>
        <w:pStyle w:val="Heading2"/>
        <w:rPr>
          <w:rFonts w:asciiTheme="minorHAnsi" w:hAnsiTheme="minorHAnsi" w:cstheme="minorHAnsi"/>
          <w:color w:val="auto"/>
          <w:sz w:val="32"/>
          <w:szCs w:val="32"/>
        </w:rPr>
      </w:pPr>
      <w:r w:rsidRPr="00E65854">
        <w:rPr>
          <w:rFonts w:asciiTheme="minorHAnsi" w:hAnsiTheme="minorHAnsi" w:cstheme="minorHAnsi"/>
          <w:color w:val="auto"/>
          <w:sz w:val="32"/>
          <w:szCs w:val="32"/>
        </w:rPr>
        <w:t xml:space="preserve">Annex: </w:t>
      </w:r>
      <w:r w:rsidRPr="00E65854">
        <w:rPr>
          <w:rFonts w:asciiTheme="minorHAnsi" w:hAnsiTheme="minorHAnsi" w:cstheme="minorHAnsi" w:hint="eastAsia"/>
          <w:color w:val="auto"/>
          <w:sz w:val="32"/>
          <w:szCs w:val="32"/>
        </w:rPr>
        <w:t>S</w:t>
      </w:r>
      <w:r w:rsidRPr="00E65854">
        <w:rPr>
          <w:rFonts w:asciiTheme="minorHAnsi" w:hAnsiTheme="minorHAnsi" w:cstheme="minorHAnsi"/>
          <w:color w:val="auto"/>
          <w:sz w:val="32"/>
          <w:szCs w:val="32"/>
        </w:rPr>
        <w:t>imulation configurations</w:t>
      </w:r>
    </w:p>
    <w:p w14:paraId="10826287" w14:textId="1F0E35C4" w:rsidR="00C066BC" w:rsidRPr="009D3331" w:rsidRDefault="00E65854" w:rsidP="00C066BC">
      <w:pPr>
        <w:rPr>
          <w:rFonts w:cstheme="minorHAnsi"/>
        </w:rPr>
      </w:pPr>
      <w:r>
        <w:rPr>
          <w:rFonts w:cstheme="minorHAnsi"/>
        </w:rPr>
        <w:t xml:space="preserve">Here we provide our simulation assumptions for information. </w:t>
      </w:r>
    </w:p>
    <w:tbl>
      <w:tblPr>
        <w:tblStyle w:val="GridTable3-Accent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4"/>
        <w:gridCol w:w="2644"/>
        <w:gridCol w:w="2682"/>
      </w:tblGrid>
      <w:tr w:rsidR="00051EC6" w14:paraId="2A0308BC" w14:textId="77777777" w:rsidTr="00E33A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5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131B5259" w14:textId="77777777" w:rsidR="00051EC6" w:rsidRPr="007A2C22" w:rsidRDefault="00051EC6" w:rsidP="00F235C7">
            <w:pPr>
              <w:jc w:val="center"/>
              <w:rPr>
                <w:b w:val="0"/>
                <w:bCs w:val="0"/>
                <w:lang w:eastAsia="ja-JP" w:bidi="hi-IN"/>
              </w:rPr>
            </w:pPr>
            <w:r w:rsidRPr="007A2C22">
              <w:rPr>
                <w:lang w:eastAsia="ja-JP" w:bidi="hi-IN"/>
              </w:rPr>
              <w:t>Parameter</w:t>
            </w:r>
          </w:p>
        </w:tc>
        <w:tc>
          <w:tcPr>
            <w:tcW w:w="5326" w:type="dxa"/>
            <w:gridSpan w:val="2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hideMark/>
          </w:tcPr>
          <w:p w14:paraId="1A32CD84" w14:textId="77777777" w:rsidR="00051EC6" w:rsidRPr="007A2C22" w:rsidRDefault="00051EC6" w:rsidP="00F235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7A2C22">
              <w:rPr>
                <w:lang w:eastAsia="ja-JP" w:bidi="hi-IN"/>
              </w:rPr>
              <w:t>Value</w:t>
            </w:r>
          </w:p>
        </w:tc>
      </w:tr>
      <w:tr w:rsidR="00051EC6" w14:paraId="361A1B80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5172EE96" w14:textId="77777777" w:rsidR="00051EC6" w:rsidRDefault="00051EC6" w:rsidP="00F235C7">
            <w:pPr>
              <w:jc w:val="center"/>
              <w:rPr>
                <w:color w:val="FFFFFF" w:themeColor="background1"/>
                <w:highlight w:val="yellow"/>
                <w:lang w:eastAsia="ja-JP" w:bidi="hi-IN"/>
              </w:rPr>
            </w:pPr>
          </w:p>
        </w:tc>
        <w:tc>
          <w:tcPr>
            <w:tcW w:w="2644" w:type="dxa"/>
            <w:hideMark/>
          </w:tcPr>
          <w:p w14:paraId="4137C59C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FDD 15 kHz SCS</w:t>
            </w:r>
          </w:p>
        </w:tc>
        <w:tc>
          <w:tcPr>
            <w:tcW w:w="2682" w:type="dxa"/>
            <w:hideMark/>
          </w:tcPr>
          <w:p w14:paraId="13A4D8B4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TDD 30 kHz SCS</w:t>
            </w:r>
          </w:p>
        </w:tc>
      </w:tr>
      <w:tr w:rsidR="00051EC6" w14:paraId="6EB890D0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229DDA7D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CBW</w:t>
            </w:r>
          </w:p>
        </w:tc>
        <w:tc>
          <w:tcPr>
            <w:tcW w:w="2644" w:type="dxa"/>
            <w:hideMark/>
          </w:tcPr>
          <w:p w14:paraId="1CD3B0D9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 w:eastAsia="ja-JP" w:bidi="hi-IN"/>
              </w:rPr>
            </w:pPr>
            <w:r w:rsidRPr="00CE5899">
              <w:rPr>
                <w:lang w:eastAsia="ja-JP" w:bidi="hi-IN"/>
              </w:rPr>
              <w:t>10 MHz</w:t>
            </w:r>
          </w:p>
        </w:tc>
        <w:tc>
          <w:tcPr>
            <w:tcW w:w="2682" w:type="dxa"/>
            <w:hideMark/>
          </w:tcPr>
          <w:p w14:paraId="00343A98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40 MHz</w:t>
            </w:r>
          </w:p>
        </w:tc>
      </w:tr>
      <w:tr w:rsidR="00051EC6" w14:paraId="33F90D45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3998733A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Antenna configuration</w:t>
            </w:r>
          </w:p>
        </w:tc>
        <w:tc>
          <w:tcPr>
            <w:tcW w:w="5326" w:type="dxa"/>
            <w:gridSpan w:val="2"/>
            <w:hideMark/>
          </w:tcPr>
          <w:p w14:paraId="28893D15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2x2; 2x4</w:t>
            </w:r>
          </w:p>
        </w:tc>
      </w:tr>
      <w:tr w:rsidR="00051EC6" w14:paraId="4F5B0C7D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747EE435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DMRS type</w:t>
            </w:r>
          </w:p>
        </w:tc>
        <w:tc>
          <w:tcPr>
            <w:tcW w:w="5326" w:type="dxa"/>
            <w:gridSpan w:val="2"/>
            <w:hideMark/>
          </w:tcPr>
          <w:p w14:paraId="4305C4C8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Type 1</w:t>
            </w:r>
          </w:p>
        </w:tc>
      </w:tr>
      <w:tr w:rsidR="00051EC6" w14:paraId="568DA460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72FAFD76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Number of DMRS symbols</w:t>
            </w:r>
          </w:p>
        </w:tc>
        <w:tc>
          <w:tcPr>
            <w:tcW w:w="5326" w:type="dxa"/>
            <w:gridSpan w:val="2"/>
            <w:hideMark/>
          </w:tcPr>
          <w:p w14:paraId="21DA80D8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1+1+1</w:t>
            </w:r>
          </w:p>
        </w:tc>
      </w:tr>
      <w:tr w:rsidR="00051EC6" w14:paraId="056FC80C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12E7E2C6" w14:textId="77777777" w:rsidR="00051EC6" w:rsidRPr="007A5F2F" w:rsidRDefault="00051EC6" w:rsidP="00F235C7">
            <w:pPr>
              <w:jc w:val="center"/>
              <w:rPr>
                <w:b/>
                <w:bCs/>
                <w:lang w:eastAsia="ja-JP" w:bidi="hi-IN"/>
              </w:rPr>
            </w:pPr>
            <w:r w:rsidRPr="007A5F2F">
              <w:rPr>
                <w:lang w:eastAsia="ja-JP" w:bidi="hi-IN"/>
              </w:rPr>
              <w:t>TDD pattern</w:t>
            </w:r>
          </w:p>
        </w:tc>
        <w:tc>
          <w:tcPr>
            <w:tcW w:w="2644" w:type="dxa"/>
          </w:tcPr>
          <w:p w14:paraId="64F38EFC" w14:textId="6EAFD840" w:rsidR="00051EC6" w:rsidRPr="0097511B" w:rsidRDefault="0097511B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bidi="hi-IN"/>
              </w:rPr>
            </w:pPr>
            <w:r>
              <w:rPr>
                <w:rFonts w:hint="eastAsia"/>
                <w:lang w:bidi="hi-IN"/>
              </w:rPr>
              <w:t>/</w:t>
            </w:r>
          </w:p>
        </w:tc>
        <w:tc>
          <w:tcPr>
            <w:tcW w:w="2682" w:type="dxa"/>
            <w:hideMark/>
          </w:tcPr>
          <w:p w14:paraId="6EC13734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7D1S2U, S: 6D 4G 4U</w:t>
            </w:r>
          </w:p>
        </w:tc>
      </w:tr>
      <w:tr w:rsidR="00051EC6" w14:paraId="6DED693B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2C5A151B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 xml:space="preserve">TRS </w:t>
            </w:r>
            <w:r>
              <w:rPr>
                <w:lang w:eastAsia="ja-JP" w:bidi="hi-IN"/>
              </w:rPr>
              <w:t>configuration</w:t>
            </w:r>
          </w:p>
        </w:tc>
        <w:tc>
          <w:tcPr>
            <w:tcW w:w="5326" w:type="dxa"/>
            <w:gridSpan w:val="2"/>
            <w:hideMark/>
          </w:tcPr>
          <w:p w14:paraId="16E86EC0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10ms, 2 slot pattern</w:t>
            </w:r>
          </w:p>
        </w:tc>
      </w:tr>
      <w:tr w:rsidR="00051EC6" w14:paraId="57B06740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47EAE017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PDSCH mapping</w:t>
            </w:r>
          </w:p>
        </w:tc>
        <w:tc>
          <w:tcPr>
            <w:tcW w:w="5326" w:type="dxa"/>
            <w:gridSpan w:val="2"/>
            <w:hideMark/>
          </w:tcPr>
          <w:p w14:paraId="18A39C50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Type A, Start symbol 2, Duration 12</w:t>
            </w:r>
          </w:p>
        </w:tc>
      </w:tr>
      <w:tr w:rsidR="00051EC6" w14:paraId="6A49A74A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2575F950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Ds and Dmin</w:t>
            </w:r>
          </w:p>
        </w:tc>
        <w:tc>
          <w:tcPr>
            <w:tcW w:w="5326" w:type="dxa"/>
            <w:gridSpan w:val="2"/>
            <w:hideMark/>
          </w:tcPr>
          <w:p w14:paraId="39EA3D97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Ds =700m; Dmin=150m</w:t>
            </w:r>
          </w:p>
        </w:tc>
      </w:tr>
      <w:tr w:rsidR="00051EC6" w14:paraId="538587CF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26A3AF21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Test metric</w:t>
            </w:r>
          </w:p>
        </w:tc>
        <w:tc>
          <w:tcPr>
            <w:tcW w:w="5326" w:type="dxa"/>
            <w:gridSpan w:val="2"/>
            <w:hideMark/>
          </w:tcPr>
          <w:p w14:paraId="70825861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SNR @70% of maximum throughput</w:t>
            </w:r>
          </w:p>
        </w:tc>
      </w:tr>
      <w:tr w:rsidR="007F4E3D" w14:paraId="3965FF6E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0E2AF8F" w14:textId="4E7C8789" w:rsidR="007F4E3D" w:rsidRPr="007A5F2F" w:rsidRDefault="007F4E3D" w:rsidP="00F235C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lastRenderedPageBreak/>
              <w:t>Maximum Doppler shift</w:t>
            </w:r>
          </w:p>
        </w:tc>
        <w:tc>
          <w:tcPr>
            <w:tcW w:w="5326" w:type="dxa"/>
            <w:gridSpan w:val="2"/>
          </w:tcPr>
          <w:p w14:paraId="6375CDD3" w14:textId="28C5A8C5" w:rsidR="00997470" w:rsidRPr="00CE5899" w:rsidRDefault="007F4E3D" w:rsidP="00403A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Scheme A: </w:t>
            </w:r>
            <w:r w:rsidR="00997470">
              <w:rPr>
                <w:lang w:eastAsia="ja-JP" w:bidi="hi-IN"/>
              </w:rPr>
              <w:t>870Hz</w:t>
            </w:r>
          </w:p>
        </w:tc>
      </w:tr>
      <w:tr w:rsidR="00051EC6" w14:paraId="67248CE7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4BA79A87" w14:textId="153C4CA2" w:rsidR="00051EC6" w:rsidRPr="007A5F2F" w:rsidRDefault="000411C2" w:rsidP="00F235C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MCS</w:t>
            </w:r>
          </w:p>
        </w:tc>
        <w:tc>
          <w:tcPr>
            <w:tcW w:w="5326" w:type="dxa"/>
            <w:gridSpan w:val="2"/>
          </w:tcPr>
          <w:p w14:paraId="58C073AA" w14:textId="77777777" w:rsidR="00051EC6" w:rsidRDefault="00541731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>
              <w:rPr>
                <w:lang w:eastAsia="ja-JP" w:bidi="hi-IN"/>
              </w:rPr>
              <w:t>Scheme A: option 1: MCS13</w:t>
            </w:r>
          </w:p>
          <w:p w14:paraId="21829D05" w14:textId="2612B1A5" w:rsidR="00541731" w:rsidRDefault="00EB02B3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                    </w:t>
            </w:r>
            <w:r w:rsidR="000D25FD">
              <w:rPr>
                <w:lang w:eastAsia="ja-JP" w:bidi="hi-IN"/>
              </w:rPr>
              <w:t xml:space="preserve"> </w:t>
            </w:r>
            <w:r>
              <w:rPr>
                <w:lang w:eastAsia="ja-JP" w:bidi="hi-IN"/>
              </w:rPr>
              <w:t>o</w:t>
            </w:r>
            <w:r w:rsidR="00541731">
              <w:rPr>
                <w:lang w:eastAsia="ja-JP" w:bidi="hi-IN"/>
              </w:rPr>
              <w:t>ption 2: MCS 17</w:t>
            </w:r>
          </w:p>
          <w:p w14:paraId="77DFFE1D" w14:textId="3090A511" w:rsidR="00541731" w:rsidRPr="00CE5899" w:rsidRDefault="00541731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>
              <w:rPr>
                <w:lang w:eastAsia="ja-JP" w:bidi="hi-IN"/>
              </w:rPr>
              <w:t>Scheme B: MCS17</w:t>
            </w:r>
          </w:p>
        </w:tc>
      </w:tr>
      <w:tr w:rsidR="000411C2" w14:paraId="2FD22ED7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6D3A1C4F" w14:textId="7064DDC6" w:rsidR="000411C2" w:rsidRDefault="006E6597" w:rsidP="00F235C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Modeling of TRP pre-compensation</w:t>
            </w:r>
          </w:p>
        </w:tc>
        <w:tc>
          <w:tcPr>
            <w:tcW w:w="5326" w:type="dxa"/>
            <w:gridSpan w:val="2"/>
          </w:tcPr>
          <w:p w14:paraId="695CFFE7" w14:textId="26D0EE11" w:rsidR="000411C2" w:rsidRPr="00CE5899" w:rsidRDefault="0076003E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76003E">
              <w:rPr>
                <w:lang w:eastAsia="ja-JP" w:bidi="hi-IN"/>
              </w:rPr>
              <w:t>Assume perfect modeling of TRP pre-compensation</w:t>
            </w:r>
          </w:p>
        </w:tc>
      </w:tr>
    </w:tbl>
    <w:p w14:paraId="4CD02454" w14:textId="77777777" w:rsidR="00C066BC" w:rsidRPr="00A12448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 w:rsidRPr="00A124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pt" o:bullet="t">
        <v:imagedata r:id="rId1" o:title=""/>
      </v:shape>
    </w:pict>
  </w:numPicBullet>
  <w:abstractNum w:abstractNumId="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695F"/>
    <w:rsid w:val="000406C3"/>
    <w:rsid w:val="000411C2"/>
    <w:rsid w:val="00051EC6"/>
    <w:rsid w:val="000600FA"/>
    <w:rsid w:val="0006122D"/>
    <w:rsid w:val="00065462"/>
    <w:rsid w:val="000912F5"/>
    <w:rsid w:val="000B55D4"/>
    <w:rsid w:val="000D25FD"/>
    <w:rsid w:val="000D4217"/>
    <w:rsid w:val="000D4808"/>
    <w:rsid w:val="000F4298"/>
    <w:rsid w:val="001029E3"/>
    <w:rsid w:val="00135E98"/>
    <w:rsid w:val="00137D02"/>
    <w:rsid w:val="00153884"/>
    <w:rsid w:val="001669F0"/>
    <w:rsid w:val="00171207"/>
    <w:rsid w:val="0017143E"/>
    <w:rsid w:val="001762BF"/>
    <w:rsid w:val="00180B0F"/>
    <w:rsid w:val="0018600A"/>
    <w:rsid w:val="001A6983"/>
    <w:rsid w:val="001B2E87"/>
    <w:rsid w:val="001B5051"/>
    <w:rsid w:val="001C5B73"/>
    <w:rsid w:val="001D0E62"/>
    <w:rsid w:val="001E6CEA"/>
    <w:rsid w:val="001E7DE0"/>
    <w:rsid w:val="001F742E"/>
    <w:rsid w:val="0020253B"/>
    <w:rsid w:val="002032A6"/>
    <w:rsid w:val="00221F9D"/>
    <w:rsid w:val="00233825"/>
    <w:rsid w:val="0023616F"/>
    <w:rsid w:val="00242D0B"/>
    <w:rsid w:val="00252759"/>
    <w:rsid w:val="00260862"/>
    <w:rsid w:val="00261714"/>
    <w:rsid w:val="00272919"/>
    <w:rsid w:val="002E288F"/>
    <w:rsid w:val="002E6AE6"/>
    <w:rsid w:val="0030227E"/>
    <w:rsid w:val="00306F87"/>
    <w:rsid w:val="0031084B"/>
    <w:rsid w:val="00330E54"/>
    <w:rsid w:val="003326DE"/>
    <w:rsid w:val="00333D0C"/>
    <w:rsid w:val="00335C23"/>
    <w:rsid w:val="00343E91"/>
    <w:rsid w:val="003613C6"/>
    <w:rsid w:val="003A52D2"/>
    <w:rsid w:val="003A7A93"/>
    <w:rsid w:val="003B4B08"/>
    <w:rsid w:val="003B6044"/>
    <w:rsid w:val="003C1C1A"/>
    <w:rsid w:val="003C36BA"/>
    <w:rsid w:val="003D3CEE"/>
    <w:rsid w:val="003E2C6B"/>
    <w:rsid w:val="00403A1D"/>
    <w:rsid w:val="0040728D"/>
    <w:rsid w:val="004121C5"/>
    <w:rsid w:val="00412E12"/>
    <w:rsid w:val="004206AC"/>
    <w:rsid w:val="00422936"/>
    <w:rsid w:val="00441A5F"/>
    <w:rsid w:val="004437A8"/>
    <w:rsid w:val="004437AE"/>
    <w:rsid w:val="00445654"/>
    <w:rsid w:val="00457C5E"/>
    <w:rsid w:val="00470CBF"/>
    <w:rsid w:val="00476895"/>
    <w:rsid w:val="00481CA0"/>
    <w:rsid w:val="004C2110"/>
    <w:rsid w:val="004C565A"/>
    <w:rsid w:val="004C7D8A"/>
    <w:rsid w:val="004D02D2"/>
    <w:rsid w:val="004D0391"/>
    <w:rsid w:val="004E36A3"/>
    <w:rsid w:val="004E713C"/>
    <w:rsid w:val="004F556D"/>
    <w:rsid w:val="00515100"/>
    <w:rsid w:val="00527C23"/>
    <w:rsid w:val="00536959"/>
    <w:rsid w:val="0054030B"/>
    <w:rsid w:val="00541731"/>
    <w:rsid w:val="0055783A"/>
    <w:rsid w:val="00573E97"/>
    <w:rsid w:val="0057532B"/>
    <w:rsid w:val="00593B09"/>
    <w:rsid w:val="005B4BA6"/>
    <w:rsid w:val="005C3628"/>
    <w:rsid w:val="00605EDF"/>
    <w:rsid w:val="006237BD"/>
    <w:rsid w:val="00630C0B"/>
    <w:rsid w:val="006627F5"/>
    <w:rsid w:val="00666BA8"/>
    <w:rsid w:val="00676BAD"/>
    <w:rsid w:val="006E0045"/>
    <w:rsid w:val="006E633E"/>
    <w:rsid w:val="006E6597"/>
    <w:rsid w:val="00723BC0"/>
    <w:rsid w:val="00730616"/>
    <w:rsid w:val="00732870"/>
    <w:rsid w:val="007374DC"/>
    <w:rsid w:val="00742219"/>
    <w:rsid w:val="007547CD"/>
    <w:rsid w:val="007573CE"/>
    <w:rsid w:val="0076003E"/>
    <w:rsid w:val="00763293"/>
    <w:rsid w:val="007662FB"/>
    <w:rsid w:val="00782EFA"/>
    <w:rsid w:val="007B04C0"/>
    <w:rsid w:val="007B3841"/>
    <w:rsid w:val="007B5D25"/>
    <w:rsid w:val="007C063C"/>
    <w:rsid w:val="007C7DAA"/>
    <w:rsid w:val="007D321E"/>
    <w:rsid w:val="007E3758"/>
    <w:rsid w:val="007F4E3D"/>
    <w:rsid w:val="007F669C"/>
    <w:rsid w:val="00800C81"/>
    <w:rsid w:val="00806573"/>
    <w:rsid w:val="008273E5"/>
    <w:rsid w:val="0085761F"/>
    <w:rsid w:val="00875B72"/>
    <w:rsid w:val="00885C88"/>
    <w:rsid w:val="00890699"/>
    <w:rsid w:val="008C3F06"/>
    <w:rsid w:val="008E72E2"/>
    <w:rsid w:val="008F5607"/>
    <w:rsid w:val="008F5F99"/>
    <w:rsid w:val="009012B2"/>
    <w:rsid w:val="0091007C"/>
    <w:rsid w:val="00910C0B"/>
    <w:rsid w:val="00925965"/>
    <w:rsid w:val="00940B95"/>
    <w:rsid w:val="00942C17"/>
    <w:rsid w:val="009573E2"/>
    <w:rsid w:val="009578D3"/>
    <w:rsid w:val="0097511B"/>
    <w:rsid w:val="009853C4"/>
    <w:rsid w:val="00991535"/>
    <w:rsid w:val="00997470"/>
    <w:rsid w:val="009A118B"/>
    <w:rsid w:val="009A77DA"/>
    <w:rsid w:val="009B1526"/>
    <w:rsid w:val="009C1583"/>
    <w:rsid w:val="009F0012"/>
    <w:rsid w:val="009F1E97"/>
    <w:rsid w:val="009F43AF"/>
    <w:rsid w:val="009F4C68"/>
    <w:rsid w:val="00A12448"/>
    <w:rsid w:val="00A2170D"/>
    <w:rsid w:val="00A23773"/>
    <w:rsid w:val="00A2420F"/>
    <w:rsid w:val="00A54326"/>
    <w:rsid w:val="00A547AC"/>
    <w:rsid w:val="00A6611A"/>
    <w:rsid w:val="00A717C3"/>
    <w:rsid w:val="00A82E67"/>
    <w:rsid w:val="00A85955"/>
    <w:rsid w:val="00A8740D"/>
    <w:rsid w:val="00A948AE"/>
    <w:rsid w:val="00AB68FF"/>
    <w:rsid w:val="00AC0DE4"/>
    <w:rsid w:val="00AC431D"/>
    <w:rsid w:val="00AC77A9"/>
    <w:rsid w:val="00AD16AF"/>
    <w:rsid w:val="00B04469"/>
    <w:rsid w:val="00B10D8F"/>
    <w:rsid w:val="00B21B64"/>
    <w:rsid w:val="00B4687A"/>
    <w:rsid w:val="00B64948"/>
    <w:rsid w:val="00B66BA5"/>
    <w:rsid w:val="00B7208A"/>
    <w:rsid w:val="00B830FC"/>
    <w:rsid w:val="00B90D19"/>
    <w:rsid w:val="00BB6B2F"/>
    <w:rsid w:val="00BD6332"/>
    <w:rsid w:val="00BE0726"/>
    <w:rsid w:val="00BE158E"/>
    <w:rsid w:val="00BE6050"/>
    <w:rsid w:val="00BF302A"/>
    <w:rsid w:val="00C066BC"/>
    <w:rsid w:val="00C3616B"/>
    <w:rsid w:val="00C54004"/>
    <w:rsid w:val="00C706CE"/>
    <w:rsid w:val="00C72BE2"/>
    <w:rsid w:val="00C74367"/>
    <w:rsid w:val="00C815AB"/>
    <w:rsid w:val="00C828EB"/>
    <w:rsid w:val="00C927AE"/>
    <w:rsid w:val="00C9555F"/>
    <w:rsid w:val="00CA0C3F"/>
    <w:rsid w:val="00CA7293"/>
    <w:rsid w:val="00CB2579"/>
    <w:rsid w:val="00CB3057"/>
    <w:rsid w:val="00CB5155"/>
    <w:rsid w:val="00CF1E00"/>
    <w:rsid w:val="00CF3C09"/>
    <w:rsid w:val="00CF6DF7"/>
    <w:rsid w:val="00D164F2"/>
    <w:rsid w:val="00D25FF7"/>
    <w:rsid w:val="00D27709"/>
    <w:rsid w:val="00D47675"/>
    <w:rsid w:val="00D55147"/>
    <w:rsid w:val="00D57482"/>
    <w:rsid w:val="00D614CB"/>
    <w:rsid w:val="00D62866"/>
    <w:rsid w:val="00D6746F"/>
    <w:rsid w:val="00D73509"/>
    <w:rsid w:val="00D777E6"/>
    <w:rsid w:val="00D84AAF"/>
    <w:rsid w:val="00D92F7A"/>
    <w:rsid w:val="00D93BDD"/>
    <w:rsid w:val="00DA0A06"/>
    <w:rsid w:val="00DA7AFB"/>
    <w:rsid w:val="00DD3AC4"/>
    <w:rsid w:val="00DE5911"/>
    <w:rsid w:val="00DF4CCA"/>
    <w:rsid w:val="00E00071"/>
    <w:rsid w:val="00E1295B"/>
    <w:rsid w:val="00E16EDB"/>
    <w:rsid w:val="00E33AA9"/>
    <w:rsid w:val="00E44DB5"/>
    <w:rsid w:val="00E50670"/>
    <w:rsid w:val="00E65854"/>
    <w:rsid w:val="00E8473D"/>
    <w:rsid w:val="00E8535B"/>
    <w:rsid w:val="00E91E2A"/>
    <w:rsid w:val="00EA2208"/>
    <w:rsid w:val="00EB02B3"/>
    <w:rsid w:val="00EB04F8"/>
    <w:rsid w:val="00EB19E7"/>
    <w:rsid w:val="00EB64BC"/>
    <w:rsid w:val="00EE76B8"/>
    <w:rsid w:val="00F04FA4"/>
    <w:rsid w:val="00F06B5D"/>
    <w:rsid w:val="00F21891"/>
    <w:rsid w:val="00F22DD7"/>
    <w:rsid w:val="00F26AF4"/>
    <w:rsid w:val="00F31700"/>
    <w:rsid w:val="00F3796C"/>
    <w:rsid w:val="00F4416B"/>
    <w:rsid w:val="00F65A6F"/>
    <w:rsid w:val="00F76EA5"/>
    <w:rsid w:val="00F8437A"/>
    <w:rsid w:val="00F9053C"/>
    <w:rsid w:val="00FB6A15"/>
    <w:rsid w:val="00FC5B0D"/>
    <w:rsid w:val="00FD39EA"/>
    <w:rsid w:val="00FD5B25"/>
    <w:rsid w:val="00FE1621"/>
    <w:rsid w:val="00FE4EE8"/>
    <w:rsid w:val="00FE59F8"/>
    <w:rsid w:val="00FF0CB1"/>
    <w:rsid w:val="00FF32B4"/>
    <w:rsid w:val="00FF5595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AFF202C-0352-4DF4-B028-60C429FF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85</cp:revision>
  <dcterms:created xsi:type="dcterms:W3CDTF">2022-09-05T01:40:00Z</dcterms:created>
  <dcterms:modified xsi:type="dcterms:W3CDTF">2022-09-30T12:49:00Z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